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324BD7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2FC84F08" w14:textId="40E011D1" w:rsidR="00FB3E77" w:rsidRPr="00C77739" w:rsidRDefault="0044106D" w:rsidP="00622CFB">
      <w:pPr>
        <w:rPr>
          <w:rFonts w:ascii="Times New Roman" w:hAnsi="Times New Roman"/>
          <w:sz w:val="24"/>
          <w:lang w:val="bg-BG"/>
        </w:rPr>
      </w:pPr>
      <w:r w:rsidRPr="00C77739">
        <w:rPr>
          <w:rFonts w:ascii="Times New Roman" w:hAnsi="Times New Roman"/>
          <w:sz w:val="24"/>
          <w:lang w:val="bg-BG"/>
        </w:rPr>
        <w:t>Приоритет</w:t>
      </w:r>
      <w:r w:rsidR="000B4510" w:rsidRPr="00C77739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7194"/>
      </w:tblGrid>
      <w:tr w:rsidR="00D859C4" w:rsidRPr="00C77739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C77739" w:rsidRDefault="00024021" w:rsidP="00C77739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C77739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C77739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1A00032D" w:rsidR="00766043" w:rsidRPr="00C77739" w:rsidRDefault="00720DCE" w:rsidP="0002220C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  <w:r w:rsidR="00EF7730" w:rsidRPr="00C77739">
              <w:rPr>
                <w:rFonts w:ascii="Times New Roman" w:hAnsi="Times New Roman"/>
                <w:sz w:val="24"/>
                <w:lang w:val="bg-BG"/>
              </w:rPr>
              <w:t>Индикаторът</w:t>
            </w:r>
            <w:r w:rsidR="00A3332B" w:rsidRPr="00C77739">
              <w:rPr>
                <w:rFonts w:ascii="Times New Roman" w:hAnsi="Times New Roman"/>
                <w:sz w:val="24"/>
                <w:lang w:val="bg-BG"/>
              </w:rPr>
              <w:t xml:space="preserve"> е специфичен</w:t>
            </w:r>
            <w:r w:rsidR="00EF7730" w:rsidRPr="00C77739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D859C4" w:rsidRPr="00C77739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C77739" w:rsidRDefault="0002402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12FDBA99" w:rsidR="00AE277D" w:rsidRPr="00C77739" w:rsidRDefault="003C30B7" w:rsidP="000B1476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256030">
              <w:rPr>
                <w:rFonts w:ascii="Times New Roman" w:hAnsi="Times New Roman"/>
                <w:sz w:val="24"/>
                <w:lang w:val="bg-BG"/>
              </w:rPr>
              <w:t>П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56030">
              <w:rPr>
                <w:rFonts w:ascii="Times New Roman" w:hAnsi="Times New Roman"/>
                <w:sz w:val="24"/>
                <w:lang w:val="bg-BG"/>
              </w:rPr>
              <w:t>3.</w:t>
            </w:r>
            <w:r w:rsidR="009F59A0">
              <w:rPr>
                <w:rFonts w:ascii="Times New Roman" w:hAnsi="Times New Roman"/>
                <w:sz w:val="24"/>
                <w:lang w:val="bg-BG"/>
              </w:rPr>
              <w:t>5</w:t>
            </w:r>
            <w:r w:rsidR="00D859C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859C4" w:rsidRPr="00D859C4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  <w:r w:rsidR="000B1476">
              <w:rPr>
                <w:rFonts w:ascii="Times New Roman" w:hAnsi="Times New Roman"/>
                <w:sz w:val="24"/>
                <w:lang w:val="bg-BG"/>
              </w:rPr>
              <w:t>подкрепени</w:t>
            </w:r>
            <w:r w:rsidR="00D859C4">
              <w:rPr>
                <w:rFonts w:ascii="Times New Roman" w:hAnsi="Times New Roman"/>
                <w:sz w:val="24"/>
                <w:lang w:val="bg-BG"/>
              </w:rPr>
              <w:t xml:space="preserve"> Центрове за </w:t>
            </w:r>
            <w:r w:rsidR="000B1476">
              <w:rPr>
                <w:rFonts w:ascii="Times New Roman" w:hAnsi="Times New Roman"/>
                <w:sz w:val="24"/>
                <w:lang w:val="bg-BG"/>
              </w:rPr>
              <w:t>високи</w:t>
            </w:r>
            <w:r w:rsidR="00D859C4">
              <w:rPr>
                <w:rFonts w:ascii="Times New Roman" w:hAnsi="Times New Roman"/>
                <w:sz w:val="24"/>
                <w:lang w:val="bg-BG"/>
              </w:rPr>
              <w:t xml:space="preserve"> постижения</w:t>
            </w:r>
            <w:r w:rsidR="00D859C4" w:rsidRPr="00D859C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47C4A">
              <w:rPr>
                <w:rFonts w:ascii="Times New Roman" w:hAnsi="Times New Roman"/>
                <w:sz w:val="24"/>
                <w:lang w:val="bg-BG"/>
              </w:rPr>
              <w:t>(ЦВП)</w:t>
            </w:r>
          </w:p>
        </w:tc>
      </w:tr>
      <w:tr w:rsidR="00D859C4" w:rsidRPr="00C77739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7B6BB373" w:rsidR="009C5DC4" w:rsidRPr="00C77739" w:rsidRDefault="00726DC7" w:rsidP="0049714B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C77739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49714B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D859C4" w:rsidRPr="00C77739" w14:paraId="585CC5C0" w14:textId="77777777" w:rsidTr="00C77739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3A7208BD" w:rsidR="00AE277D" w:rsidRPr="00C77739" w:rsidRDefault="00904816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904816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904816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904816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904816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904816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дуални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D859C4" w:rsidRPr="00C77739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30DAC516" w:rsidR="00AE277D" w:rsidRPr="00C77739" w:rsidRDefault="00877A53" w:rsidP="00B95048">
            <w:pPr>
              <w:rPr>
                <w:rFonts w:ascii="Times New Roman" w:hAnsi="Times New Roman"/>
                <w:sz w:val="24"/>
                <w:lang w:val="bg-BG"/>
              </w:rPr>
            </w:pPr>
            <w:r w:rsidRPr="00877A53">
              <w:rPr>
                <w:rFonts w:ascii="Times New Roman" w:hAnsi="Times New Roman"/>
                <w:sz w:val="24"/>
                <w:lang w:val="bg-BG"/>
              </w:rPr>
              <w:t>Група дейности: 3. „Подкрепа за Центровете за високи постижения в ПОО“</w:t>
            </w:r>
          </w:p>
        </w:tc>
      </w:tr>
      <w:tr w:rsidR="00D859C4" w:rsidRPr="00C77739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17E24F35" w:rsidR="00AE277D" w:rsidRPr="00C77739" w:rsidRDefault="00B95048" w:rsidP="00A52F93">
            <w:pPr>
              <w:rPr>
                <w:rFonts w:ascii="Times New Roman" w:hAnsi="Times New Roman"/>
                <w:sz w:val="24"/>
                <w:lang w:val="bg-BG"/>
              </w:rPr>
            </w:pPr>
            <w:r w:rsidRPr="00B95048">
              <w:rPr>
                <w:rFonts w:ascii="Times New Roman" w:hAnsi="Times New Roman"/>
                <w:sz w:val="24"/>
                <w:lang w:val="bg-BG"/>
              </w:rPr>
              <w:t xml:space="preserve">Индикаторът измерва броя на </w:t>
            </w:r>
            <w:r w:rsidR="000B1476">
              <w:rPr>
                <w:rFonts w:ascii="Times New Roman" w:hAnsi="Times New Roman"/>
                <w:sz w:val="24"/>
                <w:lang w:val="bg-BG"/>
              </w:rPr>
              <w:t>подкрепените</w:t>
            </w:r>
            <w:r w:rsidR="00D859C4" w:rsidRPr="00D859C4">
              <w:rPr>
                <w:rFonts w:ascii="Times New Roman" w:hAnsi="Times New Roman"/>
                <w:sz w:val="24"/>
                <w:lang w:val="bg-BG"/>
              </w:rPr>
              <w:t xml:space="preserve"> Центрове за високи постижения в ПОО</w:t>
            </w:r>
            <w:r w:rsidR="002A17B0">
              <w:rPr>
                <w:rFonts w:ascii="Times New Roman" w:hAnsi="Times New Roman"/>
                <w:sz w:val="24"/>
                <w:lang w:val="bg-BG"/>
              </w:rPr>
              <w:t xml:space="preserve"> (ЦВП)</w:t>
            </w:r>
            <w:r w:rsidRPr="00B95048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D859C4">
              <w:rPr>
                <w:rFonts w:ascii="Times New Roman" w:hAnsi="Times New Roman"/>
                <w:sz w:val="24"/>
                <w:lang w:val="bg-BG"/>
              </w:rPr>
              <w:t>с цел</w:t>
            </w:r>
            <w:r w:rsidR="00D859C4" w:rsidRPr="00D859C4">
              <w:rPr>
                <w:rFonts w:ascii="Times New Roman" w:hAnsi="Times New Roman"/>
                <w:sz w:val="24"/>
                <w:lang w:val="bg-BG"/>
              </w:rPr>
              <w:t xml:space="preserve"> обвързване на ПОО със системите за иновации като част от Иновационната стратегия за интелигентна специализация (ИСИС).</w:t>
            </w:r>
            <w:r w:rsidR="000B147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0B1476" w:rsidRPr="000B1476">
              <w:rPr>
                <w:rFonts w:ascii="Times New Roman" w:hAnsi="Times New Roman"/>
                <w:sz w:val="24"/>
                <w:lang w:val="bg-BG"/>
              </w:rPr>
              <w:t xml:space="preserve">В изпълнение на Националния план за възстановяване и устойчивост ще се </w:t>
            </w:r>
            <w:r w:rsidR="00A52F93">
              <w:rPr>
                <w:rFonts w:ascii="Times New Roman" w:hAnsi="Times New Roman"/>
                <w:sz w:val="24"/>
                <w:lang w:val="bg-BG"/>
              </w:rPr>
              <w:t>създадат</w:t>
            </w:r>
            <w:r w:rsidR="000B1476" w:rsidRPr="000B1476">
              <w:rPr>
                <w:rFonts w:ascii="Times New Roman" w:hAnsi="Times New Roman"/>
                <w:sz w:val="24"/>
                <w:lang w:val="bg-BG"/>
              </w:rPr>
              <w:t xml:space="preserve"> 24-те ЦВП. Успоредно с подкрепата по НПВУ, подкрепата от ЕСФ+ по </w:t>
            </w:r>
            <w:proofErr w:type="spellStart"/>
            <w:r w:rsidR="000B1476" w:rsidRPr="000B1476">
              <w:rPr>
                <w:rFonts w:ascii="Times New Roman" w:hAnsi="Times New Roman"/>
                <w:sz w:val="24"/>
                <w:lang w:val="bg-BG"/>
              </w:rPr>
              <w:t>ПО</w:t>
            </w:r>
            <w:proofErr w:type="spellEnd"/>
            <w:r w:rsidR="000B1476" w:rsidRPr="000B1476">
              <w:rPr>
                <w:rFonts w:ascii="Times New Roman" w:hAnsi="Times New Roman"/>
                <w:sz w:val="24"/>
                <w:lang w:val="bg-BG"/>
              </w:rPr>
              <w:t xml:space="preserve"> ще се предоставя </w:t>
            </w:r>
            <w:r w:rsidR="00A52F93">
              <w:rPr>
                <w:rFonts w:ascii="Times New Roman" w:hAnsi="Times New Roman"/>
                <w:sz w:val="24"/>
                <w:lang w:val="bg-BG"/>
              </w:rPr>
              <w:t>за обучителните дейности и предвидените меки мерки</w:t>
            </w:r>
            <w:r w:rsidR="000B1476" w:rsidRPr="000B1476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D859C4" w:rsidRPr="00C77739" w14:paraId="277B1306" w14:textId="77777777" w:rsidTr="00C77739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1626E796" w:rsidR="00AE277D" w:rsidRPr="00C77739" w:rsidRDefault="00726DC7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D55DC7" w:rsidRPr="00C77739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43127596" w:rsidR="00D55DC7" w:rsidRPr="00C77739" w:rsidRDefault="00D55DC7" w:rsidP="00D55DC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12629F85" w:rsidR="00D55DC7" w:rsidRPr="00C77739" w:rsidRDefault="00D55DC7" w:rsidP="00D55DC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24</w:t>
            </w:r>
          </w:p>
        </w:tc>
      </w:tr>
      <w:tr w:rsidR="00D55DC7" w:rsidRPr="00C77739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4807096A" w:rsidR="00D55DC7" w:rsidRPr="00C77739" w:rsidRDefault="00D55DC7" w:rsidP="00D55DC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75A05A8A" w:rsidR="00D55DC7" w:rsidRPr="00C77739" w:rsidRDefault="00D55DC7" w:rsidP="00A52F93">
            <w:pPr>
              <w:rPr>
                <w:rFonts w:ascii="Times New Roman" w:hAnsi="Times New Roman"/>
                <w:sz w:val="24"/>
                <w:lang w:val="bg-BG"/>
              </w:rPr>
            </w:pPr>
            <w:r w:rsidRPr="003C59E2">
              <w:rPr>
                <w:rFonts w:ascii="Times New Roman" w:hAnsi="Times New Roman"/>
                <w:sz w:val="24"/>
                <w:lang w:val="bg-BG"/>
              </w:rPr>
              <w:t>Индикаторът измерва броя</w:t>
            </w:r>
            <w:r w:rsidR="000B1476">
              <w:rPr>
                <w:rFonts w:ascii="Times New Roman" w:hAnsi="Times New Roman"/>
                <w:sz w:val="24"/>
                <w:lang w:val="bg-BG"/>
              </w:rPr>
              <w:t xml:space="preserve"> на подкрепен</w:t>
            </w:r>
            <w:r w:rsidRPr="003C59E2">
              <w:rPr>
                <w:rFonts w:ascii="Times New Roman" w:hAnsi="Times New Roman"/>
                <w:sz w:val="24"/>
                <w:lang w:val="bg-BG"/>
              </w:rPr>
              <w:t xml:space="preserve">ите Центрове за </w:t>
            </w:r>
            <w:r w:rsidR="00A52F93">
              <w:rPr>
                <w:rFonts w:ascii="Times New Roman" w:hAnsi="Times New Roman"/>
                <w:sz w:val="24"/>
                <w:lang w:val="bg-BG"/>
              </w:rPr>
              <w:t>високи постижения</w:t>
            </w:r>
            <w:r w:rsidRPr="003C59E2">
              <w:rPr>
                <w:rFonts w:ascii="Times New Roman" w:hAnsi="Times New Roman"/>
                <w:sz w:val="24"/>
                <w:lang w:val="bg-BG"/>
              </w:rPr>
              <w:t xml:space="preserve"> в системата на ПОО. </w:t>
            </w:r>
            <w:r w:rsidR="00A52F93" w:rsidRPr="00A52F93">
              <w:rPr>
                <w:rFonts w:ascii="Times New Roman" w:hAnsi="Times New Roman"/>
                <w:sz w:val="24"/>
                <w:lang w:val="bg-BG"/>
              </w:rPr>
              <w:t xml:space="preserve">Целевата стойност обхваща броя на подкрепените Центровете за високи постижения (ЦВП) в системата на ПОО. Стойността е определена на база предвидения брой ЦВП, които ще бъдат създадени в </w:t>
            </w:r>
            <w:r w:rsidR="00A52F93">
              <w:rPr>
                <w:rFonts w:ascii="Times New Roman" w:hAnsi="Times New Roman"/>
                <w:sz w:val="24"/>
                <w:lang w:val="bg-BG"/>
              </w:rPr>
              <w:t>изпълнение</w:t>
            </w:r>
            <w:r w:rsidR="00A52F93" w:rsidRPr="00A52F93">
              <w:rPr>
                <w:rFonts w:ascii="Times New Roman" w:hAnsi="Times New Roman"/>
                <w:sz w:val="24"/>
                <w:lang w:val="bg-BG"/>
              </w:rPr>
              <w:t xml:space="preserve"> на Националния план за възстановяване и устойчивост</w:t>
            </w:r>
            <w:r w:rsidR="00A52F93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A52F93" w:rsidRPr="00A52F93">
              <w:rPr>
                <w:rFonts w:ascii="Times New Roman" w:hAnsi="Times New Roman"/>
                <w:sz w:val="24"/>
                <w:lang w:val="bg-BG"/>
              </w:rPr>
              <w:t>и ще получат подкрепа за изпълнение на меките мерки в рамките на приоритет 3 на ПО.</w:t>
            </w:r>
          </w:p>
        </w:tc>
      </w:tr>
      <w:tr w:rsidR="0049714B" w:rsidRPr="00C77739" w14:paraId="6B205D65" w14:textId="77777777" w:rsidTr="002639D6">
        <w:tc>
          <w:tcPr>
            <w:tcW w:w="0" w:type="auto"/>
            <w:shd w:val="clear" w:color="auto" w:fill="auto"/>
            <w:vAlign w:val="center"/>
          </w:tcPr>
          <w:p w14:paraId="7AD1395F" w14:textId="4080DCD1" w:rsidR="0049714B" w:rsidRPr="00A631C6" w:rsidRDefault="0049714B" w:rsidP="00D55DC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92F07A" w14:textId="0CD5143B" w:rsidR="0049714B" w:rsidRPr="003C59E2" w:rsidRDefault="00A909CE" w:rsidP="00D55DC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49714B" w:rsidRPr="00C77739" w14:paraId="57A21F79" w14:textId="77777777" w:rsidTr="002639D6">
        <w:tc>
          <w:tcPr>
            <w:tcW w:w="0" w:type="auto"/>
            <w:shd w:val="clear" w:color="auto" w:fill="auto"/>
            <w:vAlign w:val="center"/>
          </w:tcPr>
          <w:p w14:paraId="2AF55485" w14:textId="5E31F56B" w:rsidR="0049714B" w:rsidRPr="00A631C6" w:rsidRDefault="0049714B" w:rsidP="00D55DC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B840FE" w14:textId="6EB85998" w:rsidR="0049714B" w:rsidRPr="003C59E2" w:rsidRDefault="009F59A0" w:rsidP="00925575">
            <w:pPr>
              <w:rPr>
                <w:rFonts w:ascii="Times New Roman" w:hAnsi="Times New Roman"/>
                <w:sz w:val="24"/>
                <w:lang w:val="bg-BG"/>
              </w:rPr>
            </w:pPr>
            <w:r w:rsidRPr="009F59A0">
              <w:rPr>
                <w:rFonts w:ascii="Times New Roman" w:hAnsi="Times New Roman"/>
                <w:sz w:val="24"/>
                <w:lang w:val="bg-BG"/>
              </w:rPr>
              <w:t>Междинната</w:t>
            </w:r>
            <w:r w:rsidR="00C92757">
              <w:rPr>
                <w:rFonts w:ascii="Times New Roman" w:hAnsi="Times New Roman"/>
                <w:sz w:val="24"/>
                <w:lang w:val="bg-BG"/>
              </w:rPr>
              <w:t xml:space="preserve"> цел</w:t>
            </w:r>
            <w:r w:rsidRPr="009F59A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A909CE">
              <w:rPr>
                <w:rFonts w:ascii="Times New Roman" w:hAnsi="Times New Roman"/>
                <w:sz w:val="24"/>
                <w:lang w:val="bg-BG"/>
              </w:rPr>
              <w:t>е</w:t>
            </w:r>
            <w:r w:rsidRPr="009F59A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A909CE" w:rsidRPr="009F59A0">
              <w:rPr>
                <w:rFonts w:ascii="Times New Roman" w:hAnsi="Times New Roman"/>
                <w:sz w:val="24"/>
                <w:lang w:val="bg-BG"/>
              </w:rPr>
              <w:t xml:space="preserve">съобразена </w:t>
            </w:r>
            <w:r w:rsidRPr="009F59A0">
              <w:rPr>
                <w:rFonts w:ascii="Times New Roman" w:hAnsi="Times New Roman"/>
                <w:sz w:val="24"/>
                <w:lang w:val="bg-BG"/>
              </w:rPr>
              <w:t>с времевия график за изпълнение на дейностите по операцията, съгласно който операцията ще стартира</w:t>
            </w:r>
            <w:r w:rsidR="00A909CE">
              <w:rPr>
                <w:rFonts w:ascii="Times New Roman" w:hAnsi="Times New Roman"/>
                <w:sz w:val="24"/>
                <w:lang w:val="bg-BG"/>
              </w:rPr>
              <w:t xml:space="preserve"> след определяне </w:t>
            </w:r>
            <w:r w:rsidR="00C92757">
              <w:rPr>
                <w:rFonts w:ascii="Times New Roman" w:hAnsi="Times New Roman"/>
                <w:sz w:val="24"/>
                <w:lang w:val="bg-BG"/>
              </w:rPr>
              <w:t>на 24-те професионални гимназии в ЦВП</w:t>
            </w:r>
            <w:r w:rsidR="000948DE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0948DE" w:rsidRPr="000948DE">
              <w:rPr>
                <w:rFonts w:ascii="Times New Roman" w:hAnsi="Times New Roman"/>
                <w:sz w:val="24"/>
                <w:lang w:val="bg-BG"/>
              </w:rPr>
              <w:t>В рамките на Националния план за възстановяване и устойчивост (НПВУ) се предвижда</w:t>
            </w:r>
            <w:r w:rsidR="000948DE">
              <w:rPr>
                <w:rFonts w:ascii="Times New Roman" w:hAnsi="Times New Roman"/>
                <w:sz w:val="24"/>
                <w:lang w:val="bg-BG"/>
              </w:rPr>
              <w:t xml:space="preserve"> същите</w:t>
            </w:r>
            <w:r w:rsidR="000948DE" w:rsidRPr="000948DE">
              <w:rPr>
                <w:rFonts w:ascii="Times New Roman" w:hAnsi="Times New Roman"/>
                <w:sz w:val="24"/>
                <w:lang w:val="bg-BG"/>
              </w:rPr>
              <w:t xml:space="preserve"> да се модернизират и оборудват в съответствие с най-високите технологични изисквания</w:t>
            </w:r>
            <w:r w:rsidR="00C92757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727D57" w:rsidRPr="00727D57">
              <w:rPr>
                <w:rFonts w:ascii="Times New Roman" w:hAnsi="Times New Roman"/>
                <w:sz w:val="24"/>
                <w:lang w:val="bg-BG"/>
              </w:rPr>
              <w:t xml:space="preserve">С подкрепата по ЕСФ+, </w:t>
            </w:r>
            <w:r w:rsidR="00727D57">
              <w:rPr>
                <w:rFonts w:ascii="Times New Roman" w:hAnsi="Times New Roman"/>
                <w:sz w:val="24"/>
                <w:lang w:val="bg-BG"/>
              </w:rPr>
              <w:t xml:space="preserve">по </w:t>
            </w:r>
            <w:r w:rsidR="00727D57" w:rsidRPr="00727D57">
              <w:rPr>
                <w:rFonts w:ascii="Times New Roman" w:hAnsi="Times New Roman"/>
                <w:sz w:val="24"/>
                <w:lang w:val="bg-BG"/>
              </w:rPr>
              <w:t xml:space="preserve">приоритет 3 </w:t>
            </w:r>
            <w:r w:rsidR="00727D57">
              <w:rPr>
                <w:rFonts w:ascii="Times New Roman" w:hAnsi="Times New Roman"/>
                <w:sz w:val="24"/>
                <w:lang w:val="bg-BG"/>
              </w:rPr>
              <w:t>на</w:t>
            </w:r>
            <w:r w:rsidR="00727D57" w:rsidRPr="00727D57">
              <w:rPr>
                <w:rFonts w:ascii="Times New Roman" w:hAnsi="Times New Roman"/>
                <w:sz w:val="24"/>
                <w:lang w:val="bg-BG"/>
              </w:rPr>
              <w:t xml:space="preserve"> ПО се предвижда центровете да осигурят модерно и иновативно образование и обучение за професиите и уменията, необходими на местния/регионалния пазар на труда и да предложат възможности за кратък период на преход от училище към работа</w:t>
            </w:r>
            <w:r w:rsidR="00727D57">
              <w:rPr>
                <w:rFonts w:ascii="Times New Roman" w:hAnsi="Times New Roman"/>
                <w:sz w:val="24"/>
                <w:lang w:val="bg-BG"/>
              </w:rPr>
              <w:t xml:space="preserve">, за които е необходимо да се осигури </w:t>
            </w:r>
            <w:r w:rsidR="00727D57" w:rsidRPr="00727D57">
              <w:rPr>
                <w:rFonts w:ascii="Times New Roman" w:hAnsi="Times New Roman"/>
                <w:sz w:val="24"/>
                <w:lang w:val="bg-BG"/>
              </w:rPr>
              <w:t>за модернизиран</w:t>
            </w:r>
            <w:r w:rsidR="00727D57">
              <w:rPr>
                <w:rFonts w:ascii="Times New Roman" w:hAnsi="Times New Roman"/>
                <w:sz w:val="24"/>
                <w:lang w:val="bg-BG"/>
              </w:rPr>
              <w:t>а</w:t>
            </w:r>
            <w:r w:rsidR="00727D57" w:rsidRPr="00727D57">
              <w:rPr>
                <w:rFonts w:ascii="Times New Roman" w:hAnsi="Times New Roman"/>
                <w:sz w:val="24"/>
                <w:lang w:val="bg-BG"/>
              </w:rPr>
              <w:t xml:space="preserve"> училищна инфраструктура и оборудване</w:t>
            </w:r>
            <w:r w:rsidR="00727D57">
              <w:rPr>
                <w:rFonts w:ascii="Times New Roman" w:hAnsi="Times New Roman"/>
                <w:sz w:val="24"/>
                <w:lang w:val="bg-BG"/>
              </w:rPr>
              <w:t>, които се очакват от НПВУ</w:t>
            </w:r>
            <w:r w:rsidR="00D8629F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AE1481" w:rsidRPr="00AE1481">
              <w:rPr>
                <w:rFonts w:ascii="Times New Roman" w:hAnsi="Times New Roman"/>
                <w:sz w:val="24"/>
                <w:lang w:val="bg-BG"/>
              </w:rPr>
              <w:t xml:space="preserve">Операцията за подкрепа на ЦВП по група дейности 3 </w:t>
            </w:r>
            <w:r w:rsidR="00AE1481">
              <w:rPr>
                <w:rFonts w:ascii="Times New Roman" w:hAnsi="Times New Roman"/>
                <w:sz w:val="24"/>
                <w:lang w:val="bg-BG"/>
              </w:rPr>
              <w:t xml:space="preserve">по Приоритет </w:t>
            </w:r>
            <w:r w:rsidR="00AE1481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3 </w:t>
            </w:r>
            <w:r w:rsidR="00AE1481" w:rsidRPr="00AE1481">
              <w:rPr>
                <w:rFonts w:ascii="Times New Roman" w:hAnsi="Times New Roman"/>
                <w:sz w:val="24"/>
                <w:lang w:val="bg-BG"/>
              </w:rPr>
              <w:t xml:space="preserve">се предвижда да стартира в края на 2024, с реално отчитане и верифициране стойностите на индикатора след 2025 г., съответно за </w:t>
            </w:r>
            <w:r w:rsidR="00AE1481">
              <w:rPr>
                <w:rFonts w:ascii="Times New Roman" w:hAnsi="Times New Roman"/>
                <w:sz w:val="24"/>
                <w:lang w:val="bg-BG"/>
              </w:rPr>
              <w:t>показателите за краен продукт</w:t>
            </w:r>
            <w:r w:rsidR="00AE1481" w:rsidRPr="00AE1481">
              <w:rPr>
                <w:rFonts w:ascii="Times New Roman" w:hAnsi="Times New Roman"/>
                <w:sz w:val="24"/>
                <w:lang w:val="bg-BG"/>
              </w:rPr>
              <w:t xml:space="preserve"> не се предвиждат етапни цели.</w:t>
            </w:r>
          </w:p>
        </w:tc>
      </w:tr>
      <w:tr w:rsidR="00D55DC7" w:rsidRPr="00C77739" w14:paraId="57360B36" w14:textId="77777777" w:rsidTr="00D55DC7">
        <w:tc>
          <w:tcPr>
            <w:tcW w:w="2167" w:type="dxa"/>
            <w:shd w:val="clear" w:color="auto" w:fill="auto"/>
            <w:vAlign w:val="center"/>
          </w:tcPr>
          <w:p w14:paraId="43E3E852" w14:textId="6A8C5E95" w:rsidR="00D55DC7" w:rsidRPr="00C77739" w:rsidRDefault="0049714B" w:rsidP="00D55DC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Базова </w:t>
            </w:r>
            <w:r w:rsidR="00D55DC7"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стойност</w:t>
            </w:r>
          </w:p>
        </w:tc>
        <w:tc>
          <w:tcPr>
            <w:tcW w:w="7183" w:type="dxa"/>
            <w:shd w:val="clear" w:color="auto" w:fill="auto"/>
            <w:vAlign w:val="center"/>
          </w:tcPr>
          <w:p w14:paraId="19546F14" w14:textId="73933278" w:rsidR="00D55DC7" w:rsidRPr="00C77739" w:rsidRDefault="00D55DC7" w:rsidP="00D55DC7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D859C4" w:rsidRPr="00C77739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1E16C755" w:rsidR="00460C71" w:rsidRPr="00C77739" w:rsidRDefault="003447F3" w:rsidP="00D859C4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предварителна разбивка по отделни признаци на </w:t>
            </w:r>
            <w:r w:rsidR="00D859C4">
              <w:rPr>
                <w:rFonts w:ascii="Times New Roman" w:hAnsi="Times New Roman"/>
                <w:sz w:val="24"/>
                <w:lang w:val="bg-BG"/>
              </w:rPr>
              <w:t>ЦВП</w:t>
            </w: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C46DC4" w:rsidRPr="00C77739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 местоположение и друга информация.</w:t>
            </w:r>
          </w:p>
        </w:tc>
      </w:tr>
      <w:tr w:rsidR="00D859C4" w:rsidRPr="00C77739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58D8FC8B" w:rsidR="00460C71" w:rsidRPr="00C77739" w:rsidRDefault="00D859C4" w:rsidP="00A52F93">
            <w:pPr>
              <w:rPr>
                <w:rFonts w:ascii="Times New Roman" w:hAnsi="Times New Roman"/>
                <w:sz w:val="24"/>
                <w:lang w:val="bg-BG"/>
              </w:rPr>
            </w:pPr>
            <w:r w:rsidRPr="00D859C4">
              <w:rPr>
                <w:rFonts w:ascii="Times New Roman" w:hAnsi="Times New Roman"/>
                <w:sz w:val="24"/>
                <w:lang w:val="bg-BG"/>
              </w:rPr>
              <w:t xml:space="preserve">В основата на тази идея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някои от </w:t>
            </w:r>
            <w:r w:rsidRPr="00D859C4">
              <w:rPr>
                <w:rFonts w:ascii="Times New Roman" w:hAnsi="Times New Roman"/>
                <w:sz w:val="24"/>
                <w:lang w:val="bg-BG"/>
              </w:rPr>
              <w:t xml:space="preserve">съществуващите професионални гимназии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се предвижда да се превърнат </w:t>
            </w:r>
            <w:r w:rsidRPr="00D859C4">
              <w:rPr>
                <w:rFonts w:ascii="Times New Roman" w:hAnsi="Times New Roman"/>
                <w:sz w:val="24"/>
                <w:lang w:val="bg-BG"/>
              </w:rPr>
              <w:t>в центрове за високи постижения (</w:t>
            </w:r>
            <w:proofErr w:type="spellStart"/>
            <w:r w:rsidRPr="00D859C4">
              <w:rPr>
                <w:rFonts w:ascii="Times New Roman" w:hAnsi="Times New Roman"/>
                <w:sz w:val="24"/>
                <w:lang w:val="bg-BG"/>
              </w:rPr>
              <w:t>centres</w:t>
            </w:r>
            <w:proofErr w:type="spellEnd"/>
            <w:r w:rsidRPr="00D859C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proofErr w:type="spellStart"/>
            <w:r w:rsidRPr="00D859C4">
              <w:rPr>
                <w:rFonts w:ascii="Times New Roman" w:hAnsi="Times New Roman"/>
                <w:sz w:val="24"/>
                <w:lang w:val="bg-BG"/>
              </w:rPr>
              <w:t>of</w:t>
            </w:r>
            <w:proofErr w:type="spellEnd"/>
            <w:r w:rsidRPr="00D859C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proofErr w:type="spellStart"/>
            <w:r w:rsidRPr="00D859C4">
              <w:rPr>
                <w:rFonts w:ascii="Times New Roman" w:hAnsi="Times New Roman"/>
                <w:sz w:val="24"/>
                <w:lang w:val="bg-BG"/>
              </w:rPr>
              <w:t>excellence</w:t>
            </w:r>
            <w:proofErr w:type="spellEnd"/>
            <w:r w:rsidRPr="00D859C4">
              <w:rPr>
                <w:rFonts w:ascii="Times New Roman" w:hAnsi="Times New Roman"/>
                <w:sz w:val="24"/>
                <w:lang w:val="bg-BG"/>
              </w:rPr>
              <w:t>).</w:t>
            </w:r>
            <w:r w:rsidR="00277E8B" w:rsidRPr="00277E8B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D859C4">
              <w:rPr>
                <w:rFonts w:ascii="Times New Roman" w:hAnsi="Times New Roman"/>
                <w:sz w:val="24"/>
                <w:lang w:val="bg-BG"/>
              </w:rPr>
              <w:t xml:space="preserve">По този начин професионалните гимназии могат да се превърнат във високо-технологични обучителни центрове за съответните региони, създавайки условия за обвързване на ПОО с актуализираната ИСИС и трансфера на технологии и иновации. Включването и установяването на трайни взаимоотношения между центровете и бизнеса както на местно, така и на трансгранично ниво ще подобри развитието на „екосистемите от умения“ и ще допринесе за придобиване на висококачествени умения и компетенции, които отговарят на нуждите на икономиката.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Създаването на ЦВП ще бъде допълнено </w:t>
            </w:r>
            <w:r w:rsidRPr="00D859C4">
              <w:rPr>
                <w:rFonts w:ascii="Times New Roman" w:hAnsi="Times New Roman"/>
                <w:sz w:val="24"/>
                <w:lang w:val="bg-BG"/>
              </w:rPr>
              <w:t xml:space="preserve">с инфраструктурните мерки за модернизация на образователна инфраструктура по линия на </w:t>
            </w:r>
            <w:r w:rsidR="009F59A0">
              <w:rPr>
                <w:rFonts w:ascii="Times New Roman" w:hAnsi="Times New Roman"/>
                <w:sz w:val="24"/>
                <w:lang w:val="bg-BG"/>
              </w:rPr>
              <w:t>НПВУ</w:t>
            </w:r>
            <w:r w:rsidRPr="00D859C4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D859C4" w:rsidRPr="00C77739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3F4127" w14:textId="6166A65B" w:rsidR="00EB36F8" w:rsidRPr="00C77739" w:rsidRDefault="0053155D" w:rsidP="003C59E2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Събирането на данните ще се извършва текущо, на база технически отчети и ще съдържат видът и наименование на училището, </w:t>
            </w:r>
            <w:r w:rsidR="00D859C4">
              <w:rPr>
                <w:rFonts w:ascii="Times New Roman" w:hAnsi="Times New Roman"/>
                <w:sz w:val="24"/>
                <w:lang w:val="bg-BG"/>
              </w:rPr>
              <w:t>в което е създаден ЦВП, местоположението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, резултати на </w:t>
            </w:r>
            <w:r w:rsidR="00D859C4">
              <w:rPr>
                <w:rFonts w:ascii="Times New Roman" w:hAnsi="Times New Roman"/>
                <w:sz w:val="24"/>
                <w:lang w:val="bg-BG"/>
              </w:rPr>
              <w:t>учениците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 др. </w:t>
            </w:r>
          </w:p>
        </w:tc>
      </w:tr>
      <w:tr w:rsidR="00D859C4" w:rsidRPr="00C77739" w14:paraId="390A4BB2" w14:textId="77777777" w:rsidTr="00C77739">
        <w:tc>
          <w:tcPr>
            <w:tcW w:w="0" w:type="auto"/>
            <w:shd w:val="clear" w:color="auto" w:fill="auto"/>
            <w:vAlign w:val="center"/>
          </w:tcPr>
          <w:p w14:paraId="69A5521F" w14:textId="7CB51F51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1D63C02E" w:rsidR="00460C71" w:rsidRPr="00C77739" w:rsidRDefault="00460C71" w:rsidP="0002220C">
            <w:pPr>
              <w:rPr>
                <w:rFonts w:ascii="Times New Roman" w:hAnsi="Times New Roman"/>
                <w:sz w:val="24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D859C4" w:rsidRPr="00C77739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10C2DC" w14:textId="26156A26" w:rsidR="00460C71" w:rsidRPr="00274B78" w:rsidRDefault="000C6783" w:rsidP="00274B7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ИР 3.4 </w:t>
            </w:r>
            <w:r w:rsidRPr="003F33AF">
              <w:rPr>
                <w:rFonts w:ascii="Times New Roman" w:hAnsi="Times New Roman"/>
                <w:sz w:val="24"/>
                <w:lang w:val="bg-BG"/>
              </w:rPr>
              <w:t>Брой на изград</w:t>
            </w:r>
            <w:r>
              <w:rPr>
                <w:rFonts w:ascii="Times New Roman" w:hAnsi="Times New Roman"/>
                <w:sz w:val="24"/>
                <w:lang w:val="bg-BG"/>
              </w:rPr>
              <w:t>ените ЦВП, които функционират</w:t>
            </w:r>
            <w:r w:rsidRPr="003F33A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1</w:t>
            </w:r>
            <w:r w:rsidRPr="003F33AF">
              <w:rPr>
                <w:rFonts w:ascii="Times New Roman" w:hAnsi="Times New Roman"/>
                <w:sz w:val="24"/>
                <w:lang w:val="bg-BG"/>
              </w:rPr>
              <w:t xml:space="preserve"> годин</w:t>
            </w:r>
            <w:r>
              <w:rPr>
                <w:rFonts w:ascii="Times New Roman" w:hAnsi="Times New Roman"/>
                <w:sz w:val="24"/>
                <w:lang w:val="bg-BG"/>
              </w:rPr>
              <w:t>а,</w:t>
            </w:r>
            <w:r w:rsidRPr="003F33AF">
              <w:rPr>
                <w:rFonts w:ascii="Times New Roman" w:hAnsi="Times New Roman"/>
                <w:sz w:val="24"/>
                <w:lang w:val="bg-BG"/>
              </w:rPr>
              <w:t xml:space="preserve"> след получаване на подкрепа от ЕСФ +</w:t>
            </w:r>
          </w:p>
        </w:tc>
      </w:tr>
      <w:bookmarkEnd w:id="1"/>
    </w:tbl>
    <w:p w14:paraId="7B34AAC0" w14:textId="2E87893A" w:rsidR="00625D8D" w:rsidRPr="00C77739" w:rsidRDefault="00625D8D" w:rsidP="00622CFB">
      <w:pPr>
        <w:rPr>
          <w:rFonts w:asciiTheme="minorHAnsi" w:hAnsiTheme="minorHAnsi"/>
          <w:sz w:val="22"/>
        </w:rPr>
      </w:pPr>
    </w:p>
    <w:sectPr w:rsidR="00625D8D" w:rsidRPr="00C77739" w:rsidSect="00C77739">
      <w:headerReference w:type="default" r:id="rId11"/>
      <w:footerReference w:type="default" r:id="rId12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05BD6" w14:textId="77777777" w:rsidR="0099274D" w:rsidRDefault="0099274D" w:rsidP="00095211">
      <w:r>
        <w:separator/>
      </w:r>
    </w:p>
  </w:endnote>
  <w:endnote w:type="continuationSeparator" w:id="0">
    <w:p w14:paraId="55409644" w14:textId="77777777" w:rsidR="0099274D" w:rsidRDefault="0099274D" w:rsidP="00095211">
      <w:r>
        <w:continuationSeparator/>
      </w:r>
    </w:p>
  </w:endnote>
  <w:endnote w:type="continuationNotice" w:id="1">
    <w:p w14:paraId="65B53692" w14:textId="77777777" w:rsidR="0099274D" w:rsidRDefault="009927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29562" w14:textId="77777777" w:rsidR="00622CFB" w:rsidRDefault="00622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81D76" w14:textId="77777777" w:rsidR="0099274D" w:rsidRDefault="0099274D" w:rsidP="00095211">
      <w:r>
        <w:separator/>
      </w:r>
    </w:p>
  </w:footnote>
  <w:footnote w:type="continuationSeparator" w:id="0">
    <w:p w14:paraId="4CC8A871" w14:textId="77777777" w:rsidR="0099274D" w:rsidRDefault="0099274D" w:rsidP="00095211">
      <w:r>
        <w:continuationSeparator/>
      </w:r>
    </w:p>
  </w:footnote>
  <w:footnote w:type="continuationNotice" w:id="1">
    <w:p w14:paraId="27CE5AC9" w14:textId="77777777" w:rsidR="0099274D" w:rsidRDefault="009927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FE1FE" w14:textId="77777777" w:rsidR="00C77739" w:rsidRDefault="00C777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1290498C"/>
    <w:multiLevelType w:val="hybridMultilevel"/>
    <w:tmpl w:val="9E06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6A81"/>
    <w:rsid w:val="0001648A"/>
    <w:rsid w:val="000209A2"/>
    <w:rsid w:val="0002220C"/>
    <w:rsid w:val="00024021"/>
    <w:rsid w:val="0004429A"/>
    <w:rsid w:val="00055F47"/>
    <w:rsid w:val="0008271E"/>
    <w:rsid w:val="00086230"/>
    <w:rsid w:val="000870FD"/>
    <w:rsid w:val="000948DE"/>
    <w:rsid w:val="00095211"/>
    <w:rsid w:val="000B1133"/>
    <w:rsid w:val="000B1476"/>
    <w:rsid w:val="000B3512"/>
    <w:rsid w:val="000B4510"/>
    <w:rsid w:val="000C0915"/>
    <w:rsid w:val="000C1858"/>
    <w:rsid w:val="000C6783"/>
    <w:rsid w:val="000C7EBE"/>
    <w:rsid w:val="000D53CD"/>
    <w:rsid w:val="00101074"/>
    <w:rsid w:val="00102881"/>
    <w:rsid w:val="00102E66"/>
    <w:rsid w:val="00111760"/>
    <w:rsid w:val="00124BE9"/>
    <w:rsid w:val="0017432E"/>
    <w:rsid w:val="001814B0"/>
    <w:rsid w:val="0018194A"/>
    <w:rsid w:val="001825DA"/>
    <w:rsid w:val="00185AC9"/>
    <w:rsid w:val="00196B68"/>
    <w:rsid w:val="001C0E3F"/>
    <w:rsid w:val="001D5E9D"/>
    <w:rsid w:val="001F0E26"/>
    <w:rsid w:val="001F351B"/>
    <w:rsid w:val="00213B36"/>
    <w:rsid w:val="00216807"/>
    <w:rsid w:val="0022084D"/>
    <w:rsid w:val="0023342D"/>
    <w:rsid w:val="00245CA0"/>
    <w:rsid w:val="00256030"/>
    <w:rsid w:val="0027033D"/>
    <w:rsid w:val="00274B78"/>
    <w:rsid w:val="00275E30"/>
    <w:rsid w:val="00277E8B"/>
    <w:rsid w:val="0028282C"/>
    <w:rsid w:val="002833D1"/>
    <w:rsid w:val="002A17B0"/>
    <w:rsid w:val="002A180C"/>
    <w:rsid w:val="002A39DF"/>
    <w:rsid w:val="002A462A"/>
    <w:rsid w:val="002C0608"/>
    <w:rsid w:val="002F3CBF"/>
    <w:rsid w:val="002F5A08"/>
    <w:rsid w:val="00307EAD"/>
    <w:rsid w:val="00312C44"/>
    <w:rsid w:val="0031345D"/>
    <w:rsid w:val="003213B7"/>
    <w:rsid w:val="00324BD7"/>
    <w:rsid w:val="003251F6"/>
    <w:rsid w:val="003447F3"/>
    <w:rsid w:val="00345B60"/>
    <w:rsid w:val="00360F50"/>
    <w:rsid w:val="0036326B"/>
    <w:rsid w:val="00364422"/>
    <w:rsid w:val="00367E13"/>
    <w:rsid w:val="00373385"/>
    <w:rsid w:val="00380610"/>
    <w:rsid w:val="00383A42"/>
    <w:rsid w:val="00395BE9"/>
    <w:rsid w:val="003B6E03"/>
    <w:rsid w:val="003C30B7"/>
    <w:rsid w:val="003C5713"/>
    <w:rsid w:val="003C59E2"/>
    <w:rsid w:val="003D670A"/>
    <w:rsid w:val="003F1B72"/>
    <w:rsid w:val="003F44FA"/>
    <w:rsid w:val="00423881"/>
    <w:rsid w:val="00426063"/>
    <w:rsid w:val="00426C49"/>
    <w:rsid w:val="00432031"/>
    <w:rsid w:val="00440A33"/>
    <w:rsid w:val="0044106D"/>
    <w:rsid w:val="00444C0D"/>
    <w:rsid w:val="00450A40"/>
    <w:rsid w:val="00457104"/>
    <w:rsid w:val="00460C71"/>
    <w:rsid w:val="00492E48"/>
    <w:rsid w:val="0049714B"/>
    <w:rsid w:val="004A05C4"/>
    <w:rsid w:val="004A080A"/>
    <w:rsid w:val="004B0C71"/>
    <w:rsid w:val="004B51EC"/>
    <w:rsid w:val="004B76E4"/>
    <w:rsid w:val="004C4C1F"/>
    <w:rsid w:val="004E167E"/>
    <w:rsid w:val="004F2C65"/>
    <w:rsid w:val="004F3C50"/>
    <w:rsid w:val="005017A0"/>
    <w:rsid w:val="005024B7"/>
    <w:rsid w:val="00507520"/>
    <w:rsid w:val="00513F16"/>
    <w:rsid w:val="005142EA"/>
    <w:rsid w:val="005175B1"/>
    <w:rsid w:val="0053155D"/>
    <w:rsid w:val="005436B6"/>
    <w:rsid w:val="00552588"/>
    <w:rsid w:val="00561CA0"/>
    <w:rsid w:val="005634E9"/>
    <w:rsid w:val="005654E7"/>
    <w:rsid w:val="005A377D"/>
    <w:rsid w:val="005B5FAF"/>
    <w:rsid w:val="005C3BFC"/>
    <w:rsid w:val="005C71B0"/>
    <w:rsid w:val="005D3350"/>
    <w:rsid w:val="005E23C8"/>
    <w:rsid w:val="005E5462"/>
    <w:rsid w:val="005F4A97"/>
    <w:rsid w:val="0061460B"/>
    <w:rsid w:val="00622CFB"/>
    <w:rsid w:val="006257A0"/>
    <w:rsid w:val="00625D8D"/>
    <w:rsid w:val="00625F8E"/>
    <w:rsid w:val="00626E65"/>
    <w:rsid w:val="00627FE9"/>
    <w:rsid w:val="006331BC"/>
    <w:rsid w:val="00635CD2"/>
    <w:rsid w:val="00636F3E"/>
    <w:rsid w:val="00667761"/>
    <w:rsid w:val="00667A9B"/>
    <w:rsid w:val="006B6173"/>
    <w:rsid w:val="006B6BF8"/>
    <w:rsid w:val="006C56A5"/>
    <w:rsid w:val="006E22BC"/>
    <w:rsid w:val="006F13F4"/>
    <w:rsid w:val="006F56A3"/>
    <w:rsid w:val="006F5C4A"/>
    <w:rsid w:val="00710B67"/>
    <w:rsid w:val="00720DCE"/>
    <w:rsid w:val="00726DC7"/>
    <w:rsid w:val="00727D57"/>
    <w:rsid w:val="0073197A"/>
    <w:rsid w:val="0073276B"/>
    <w:rsid w:val="00734BD5"/>
    <w:rsid w:val="00751C0D"/>
    <w:rsid w:val="00763FF2"/>
    <w:rsid w:val="00766043"/>
    <w:rsid w:val="00771EBF"/>
    <w:rsid w:val="00782F03"/>
    <w:rsid w:val="007B19F3"/>
    <w:rsid w:val="007C1088"/>
    <w:rsid w:val="007C12FD"/>
    <w:rsid w:val="007C19B9"/>
    <w:rsid w:val="007C1C26"/>
    <w:rsid w:val="007C54A9"/>
    <w:rsid w:val="007E1CAC"/>
    <w:rsid w:val="007F197F"/>
    <w:rsid w:val="0080338A"/>
    <w:rsid w:val="00817B81"/>
    <w:rsid w:val="0082469F"/>
    <w:rsid w:val="00824E44"/>
    <w:rsid w:val="00836D97"/>
    <w:rsid w:val="00844052"/>
    <w:rsid w:val="008533EB"/>
    <w:rsid w:val="00864907"/>
    <w:rsid w:val="00871540"/>
    <w:rsid w:val="00873BE9"/>
    <w:rsid w:val="00877A53"/>
    <w:rsid w:val="008C4CC5"/>
    <w:rsid w:val="008D1EAC"/>
    <w:rsid w:val="008D247E"/>
    <w:rsid w:val="008F7487"/>
    <w:rsid w:val="00901CC2"/>
    <w:rsid w:val="00904816"/>
    <w:rsid w:val="00907BB4"/>
    <w:rsid w:val="009167B8"/>
    <w:rsid w:val="0092446D"/>
    <w:rsid w:val="009247F7"/>
    <w:rsid w:val="00925575"/>
    <w:rsid w:val="00930FEF"/>
    <w:rsid w:val="00931D75"/>
    <w:rsid w:val="0093697B"/>
    <w:rsid w:val="00942E86"/>
    <w:rsid w:val="009467F0"/>
    <w:rsid w:val="00953B03"/>
    <w:rsid w:val="00971A73"/>
    <w:rsid w:val="00974313"/>
    <w:rsid w:val="009824D0"/>
    <w:rsid w:val="00990D61"/>
    <w:rsid w:val="00990E33"/>
    <w:rsid w:val="0099274D"/>
    <w:rsid w:val="009B425E"/>
    <w:rsid w:val="009B6F9D"/>
    <w:rsid w:val="009C3F13"/>
    <w:rsid w:val="009C5DC4"/>
    <w:rsid w:val="009D07AD"/>
    <w:rsid w:val="009D1C96"/>
    <w:rsid w:val="009D20C2"/>
    <w:rsid w:val="009D6640"/>
    <w:rsid w:val="009E08AD"/>
    <w:rsid w:val="009F1D62"/>
    <w:rsid w:val="009F59A0"/>
    <w:rsid w:val="00A046AA"/>
    <w:rsid w:val="00A14601"/>
    <w:rsid w:val="00A20963"/>
    <w:rsid w:val="00A240E0"/>
    <w:rsid w:val="00A24BC2"/>
    <w:rsid w:val="00A3332B"/>
    <w:rsid w:val="00A35729"/>
    <w:rsid w:val="00A364BF"/>
    <w:rsid w:val="00A43FA7"/>
    <w:rsid w:val="00A52F93"/>
    <w:rsid w:val="00A75DD8"/>
    <w:rsid w:val="00A909CE"/>
    <w:rsid w:val="00AA09F1"/>
    <w:rsid w:val="00AA3204"/>
    <w:rsid w:val="00AB4595"/>
    <w:rsid w:val="00AB5A89"/>
    <w:rsid w:val="00AB7F9A"/>
    <w:rsid w:val="00AC34D9"/>
    <w:rsid w:val="00AC3AD1"/>
    <w:rsid w:val="00AC4DD3"/>
    <w:rsid w:val="00AD3F4B"/>
    <w:rsid w:val="00AD4D34"/>
    <w:rsid w:val="00AE1481"/>
    <w:rsid w:val="00AE277D"/>
    <w:rsid w:val="00B05846"/>
    <w:rsid w:val="00B06EF4"/>
    <w:rsid w:val="00B36DF9"/>
    <w:rsid w:val="00B556F3"/>
    <w:rsid w:val="00B56DB9"/>
    <w:rsid w:val="00B57A33"/>
    <w:rsid w:val="00B61128"/>
    <w:rsid w:val="00B65BD3"/>
    <w:rsid w:val="00B7029D"/>
    <w:rsid w:val="00B72EB7"/>
    <w:rsid w:val="00B73583"/>
    <w:rsid w:val="00B81102"/>
    <w:rsid w:val="00B85BF0"/>
    <w:rsid w:val="00B86961"/>
    <w:rsid w:val="00B90B13"/>
    <w:rsid w:val="00B95048"/>
    <w:rsid w:val="00B95D3A"/>
    <w:rsid w:val="00BA3D58"/>
    <w:rsid w:val="00BA7EED"/>
    <w:rsid w:val="00BB1ED5"/>
    <w:rsid w:val="00BB40B8"/>
    <w:rsid w:val="00BB5FDF"/>
    <w:rsid w:val="00BC5543"/>
    <w:rsid w:val="00BC6849"/>
    <w:rsid w:val="00BD278C"/>
    <w:rsid w:val="00BE6323"/>
    <w:rsid w:val="00BF5A94"/>
    <w:rsid w:val="00C02ED7"/>
    <w:rsid w:val="00C063C8"/>
    <w:rsid w:val="00C06700"/>
    <w:rsid w:val="00C213E6"/>
    <w:rsid w:val="00C264C2"/>
    <w:rsid w:val="00C27C4D"/>
    <w:rsid w:val="00C4060D"/>
    <w:rsid w:val="00C415D6"/>
    <w:rsid w:val="00C46DC4"/>
    <w:rsid w:val="00C47C4A"/>
    <w:rsid w:val="00C52332"/>
    <w:rsid w:val="00C579AE"/>
    <w:rsid w:val="00C71897"/>
    <w:rsid w:val="00C72708"/>
    <w:rsid w:val="00C7384F"/>
    <w:rsid w:val="00C77739"/>
    <w:rsid w:val="00C805FC"/>
    <w:rsid w:val="00C92757"/>
    <w:rsid w:val="00C94470"/>
    <w:rsid w:val="00CA1EEC"/>
    <w:rsid w:val="00CA26DD"/>
    <w:rsid w:val="00CE72FD"/>
    <w:rsid w:val="00D010F9"/>
    <w:rsid w:val="00D06AE5"/>
    <w:rsid w:val="00D13825"/>
    <w:rsid w:val="00D14766"/>
    <w:rsid w:val="00D171F7"/>
    <w:rsid w:val="00D27E2F"/>
    <w:rsid w:val="00D30DB8"/>
    <w:rsid w:val="00D36D59"/>
    <w:rsid w:val="00D36F7E"/>
    <w:rsid w:val="00D518D7"/>
    <w:rsid w:val="00D52BE7"/>
    <w:rsid w:val="00D54747"/>
    <w:rsid w:val="00D55A83"/>
    <w:rsid w:val="00D55DC7"/>
    <w:rsid w:val="00D64F81"/>
    <w:rsid w:val="00D72B57"/>
    <w:rsid w:val="00D82419"/>
    <w:rsid w:val="00D859C4"/>
    <w:rsid w:val="00D8629F"/>
    <w:rsid w:val="00D93317"/>
    <w:rsid w:val="00DA302A"/>
    <w:rsid w:val="00DB2C0F"/>
    <w:rsid w:val="00DD0984"/>
    <w:rsid w:val="00DD17AE"/>
    <w:rsid w:val="00DE48EB"/>
    <w:rsid w:val="00DE6A19"/>
    <w:rsid w:val="00E14801"/>
    <w:rsid w:val="00E30CCE"/>
    <w:rsid w:val="00E36775"/>
    <w:rsid w:val="00E401C9"/>
    <w:rsid w:val="00E40D3D"/>
    <w:rsid w:val="00E62220"/>
    <w:rsid w:val="00E6555C"/>
    <w:rsid w:val="00E71814"/>
    <w:rsid w:val="00E736F2"/>
    <w:rsid w:val="00EB36F8"/>
    <w:rsid w:val="00EC6362"/>
    <w:rsid w:val="00EC746B"/>
    <w:rsid w:val="00ED2D6E"/>
    <w:rsid w:val="00EE49E3"/>
    <w:rsid w:val="00EE4BF7"/>
    <w:rsid w:val="00EE7E17"/>
    <w:rsid w:val="00EF4D3D"/>
    <w:rsid w:val="00EF589F"/>
    <w:rsid w:val="00EF7730"/>
    <w:rsid w:val="00F05871"/>
    <w:rsid w:val="00F1248B"/>
    <w:rsid w:val="00F13612"/>
    <w:rsid w:val="00F377C4"/>
    <w:rsid w:val="00F41214"/>
    <w:rsid w:val="00F41AE0"/>
    <w:rsid w:val="00F42152"/>
    <w:rsid w:val="00F52EC2"/>
    <w:rsid w:val="00F55EA6"/>
    <w:rsid w:val="00F86D95"/>
    <w:rsid w:val="00F86FCB"/>
    <w:rsid w:val="00F90815"/>
    <w:rsid w:val="00F94375"/>
    <w:rsid w:val="00FB20A7"/>
    <w:rsid w:val="00FC4306"/>
    <w:rsid w:val="00FE2421"/>
    <w:rsid w:val="00FE4266"/>
    <w:rsid w:val="00FE5AFC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2C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2CFB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22C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CFB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53155D"/>
    <w:pPr>
      <w:spacing w:after="0" w:line="240" w:lineRule="auto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3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62F08E-4C17-44FF-B92B-93B35735D4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616</Words>
  <Characters>3512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Hristo Yordanov</cp:lastModifiedBy>
  <cp:revision>18</cp:revision>
  <dcterms:created xsi:type="dcterms:W3CDTF">2021-06-03T07:30:00Z</dcterms:created>
  <dcterms:modified xsi:type="dcterms:W3CDTF">2022-05-04T11:42:00Z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